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2748E" w14:textId="77777777" w:rsidR="00712046" w:rsidRDefault="007443D3" w:rsidP="00A0251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Заявление об о</w:t>
      </w:r>
      <w:r w:rsidR="00791AB5" w:rsidRPr="00791AB5">
        <w:rPr>
          <w:rFonts w:ascii="Times New Roman" w:hAnsi="Times New Roman"/>
          <w:sz w:val="28"/>
          <w:szCs w:val="28"/>
        </w:rPr>
        <w:t>тзыв</w:t>
      </w:r>
      <w:r>
        <w:rPr>
          <w:rFonts w:ascii="Times New Roman" w:hAnsi="Times New Roman"/>
          <w:sz w:val="28"/>
          <w:szCs w:val="28"/>
        </w:rPr>
        <w:t>е</w:t>
      </w:r>
      <w:r w:rsidR="00791AB5" w:rsidRPr="00791AB5">
        <w:rPr>
          <w:rFonts w:ascii="Times New Roman" w:hAnsi="Times New Roman"/>
          <w:sz w:val="28"/>
          <w:szCs w:val="28"/>
        </w:rPr>
        <w:t xml:space="preserve"> согласия на обработку персональных данных</w:t>
      </w:r>
      <w:r w:rsidR="00A02512">
        <w:rPr>
          <w:rFonts w:ascii="Times New Roman" w:hAnsi="Times New Roman"/>
          <w:sz w:val="28"/>
          <w:szCs w:val="28"/>
        </w:rPr>
        <w:t xml:space="preserve"> </w:t>
      </w:r>
    </w:p>
    <w:p w14:paraId="539AC885" w14:textId="5C1BFD54" w:rsidR="00A02512" w:rsidRDefault="00C35C12" w:rsidP="00A0251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физического </w:t>
      </w:r>
      <w:r w:rsidR="00A02512" w:rsidRPr="00A02512">
        <w:rPr>
          <w:rFonts w:ascii="Times New Roman" w:hAnsi="Times New Roman"/>
          <w:sz w:val="28"/>
          <w:szCs w:val="28"/>
        </w:rPr>
        <w:t>лица, осуществляющ</w:t>
      </w:r>
      <w:r w:rsidR="00A02512">
        <w:rPr>
          <w:rFonts w:ascii="Times New Roman" w:hAnsi="Times New Roman"/>
          <w:sz w:val="28"/>
          <w:szCs w:val="28"/>
        </w:rPr>
        <w:t>его</w:t>
      </w:r>
      <w:r w:rsidR="00A02512" w:rsidRPr="00A02512">
        <w:rPr>
          <w:rFonts w:ascii="Times New Roman" w:hAnsi="Times New Roman"/>
          <w:sz w:val="28"/>
          <w:szCs w:val="28"/>
        </w:rPr>
        <w:t xml:space="preserve"> индивидуальную предпринимательскую деятельность</w:t>
      </w:r>
      <w:r w:rsidR="001861AC">
        <w:rPr>
          <w:rFonts w:ascii="Times New Roman" w:hAnsi="Times New Roman"/>
          <w:sz w:val="28"/>
          <w:szCs w:val="28"/>
        </w:rPr>
        <w:t>,</w:t>
      </w:r>
      <w:r w:rsidR="00A02512" w:rsidRPr="00A02512">
        <w:rPr>
          <w:rFonts w:ascii="Times New Roman" w:hAnsi="Times New Roman"/>
          <w:sz w:val="28"/>
          <w:szCs w:val="28"/>
        </w:rPr>
        <w:t xml:space="preserve"> – субъекта персональных данных (при направлении сообщений через сервис «Управление качеством обслуживания»)</w:t>
      </w:r>
    </w:p>
    <w:p w14:paraId="7CD67392" w14:textId="650F76FC" w:rsidR="007974B3" w:rsidRPr="00A02512" w:rsidRDefault="007974B3" w:rsidP="00A0251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(электронная форма)</w:t>
      </w:r>
    </w:p>
    <w:p w14:paraId="740B84E8" w14:textId="77777777" w:rsidR="008D2D49" w:rsidRDefault="008D2D49" w:rsidP="006B665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5427D9" w14:textId="5038F91B" w:rsidR="000402FE" w:rsidRPr="00D65B39" w:rsidRDefault="000402FE" w:rsidP="000402FE">
      <w:pPr>
        <w:pStyle w:val="142"/>
        <w:rPr>
          <w:szCs w:val="20"/>
        </w:rPr>
      </w:pPr>
      <w:r w:rsidRPr="00D65B39">
        <w:rPr>
          <w:szCs w:val="20"/>
        </w:rPr>
        <w:t xml:space="preserve">В соответствии с Законом Республики Беларусь от 07.05.2021 № 99-З «О защите персональных данных» </w:t>
      </w:r>
      <w:r w:rsidRPr="000402FE">
        <w:rPr>
          <w:szCs w:val="20"/>
        </w:rPr>
        <w:t>отзываю согласие на обработку персональных данных в ОАО «АСБ Беларусбанк» (220089, г. Минск, пр</w:t>
      </w:r>
      <w:r w:rsidRPr="000402FE">
        <w:rPr>
          <w:szCs w:val="20"/>
        </w:rPr>
        <w:noBreakHyphen/>
        <w:t xml:space="preserve">т Дзержинского, 18, далее – Банк), данное мной </w:t>
      </w:r>
      <w:r w:rsidRPr="000402FE">
        <w:rPr>
          <w:szCs w:val="28"/>
        </w:rPr>
        <w:t xml:space="preserve">на </w:t>
      </w:r>
      <w:r w:rsidR="008632FA" w:rsidRPr="00E94652">
        <w:rPr>
          <w:szCs w:val="28"/>
        </w:rPr>
        <w:t xml:space="preserve">официальном сайте Банка в глобальной компьютерной сети Интернет </w:t>
      </w:r>
      <w:r w:rsidRPr="000402FE">
        <w:rPr>
          <w:szCs w:val="28"/>
        </w:rPr>
        <w:t>с целью возможности направления сообщений через сервис «Управление качеством обслуживания»</w:t>
      </w:r>
      <w:r w:rsidRPr="000402FE">
        <w:rPr>
          <w:szCs w:val="20"/>
        </w:rPr>
        <w:t>.</w:t>
      </w:r>
    </w:p>
    <w:p w14:paraId="19899177" w14:textId="77777777" w:rsidR="000402FE" w:rsidRPr="00D65B39" w:rsidRDefault="000402FE" w:rsidP="000402FE">
      <w:pPr>
        <w:pStyle w:val="142"/>
        <w:rPr>
          <w:szCs w:val="20"/>
        </w:rPr>
      </w:pPr>
      <w:r w:rsidRPr="00D65B39">
        <w:rPr>
          <w:szCs w:val="20"/>
        </w:rPr>
        <w:t>Я ознакомлен, что при отсутствии оснований для обработки моих персональных данных Банк обязан прекратить их обработку, включая их удаление, и уведомить об этом меня в течение 15 календарных дней после поступления заявления в Банк, если отсутствуют иные основания для таких действий с персональным</w:t>
      </w:r>
      <w:r>
        <w:rPr>
          <w:szCs w:val="20"/>
        </w:rPr>
        <w:t>и</w:t>
      </w:r>
      <w:r w:rsidRPr="00D65B39">
        <w:rPr>
          <w:szCs w:val="20"/>
        </w:rPr>
        <w:t xml:space="preserve"> данными, предусмотренные законодательными актами. </w:t>
      </w:r>
    </w:p>
    <w:p w14:paraId="4D9E4FB5" w14:textId="77777777" w:rsidR="000402FE" w:rsidRPr="00D65B39" w:rsidRDefault="000402FE" w:rsidP="000402FE">
      <w:pPr>
        <w:pStyle w:val="142"/>
        <w:rPr>
          <w:szCs w:val="20"/>
        </w:rPr>
      </w:pPr>
      <w:r w:rsidRPr="00D65B39">
        <w:rPr>
          <w:szCs w:val="20"/>
        </w:rPr>
        <w:t>При отсутствии технической возможности удаления Банк должен принять меры по недопущению дальнейшей обработки персональных данных, включая их блокирование, и уведомить об этом меня в течение 15 календарных дней после поступления заявления в Банк.</w:t>
      </w:r>
    </w:p>
    <w:p w14:paraId="6DA486E6" w14:textId="77777777" w:rsidR="00EE122E" w:rsidRPr="00E94B8C" w:rsidRDefault="00EE122E" w:rsidP="00816A72">
      <w:pPr>
        <w:suppressAutoHyphens/>
        <w:spacing w:after="0" w:line="240" w:lineRule="auto"/>
        <w:jc w:val="both"/>
        <w:rPr>
          <w:szCs w:val="20"/>
        </w:rPr>
      </w:pPr>
    </w:p>
    <w:sectPr w:rsidR="00EE122E" w:rsidRPr="00E94B8C" w:rsidSect="006B6655">
      <w:headerReference w:type="default" r:id="rId7"/>
      <w:pgSz w:w="11906" w:h="16838" w:code="9"/>
      <w:pgMar w:top="1134" w:right="567" w:bottom="1134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70431" w14:textId="77777777" w:rsidR="00344573" w:rsidRDefault="00344573" w:rsidP="00E67037">
      <w:pPr>
        <w:spacing w:after="0" w:line="240" w:lineRule="auto"/>
      </w:pPr>
      <w:r>
        <w:separator/>
      </w:r>
    </w:p>
  </w:endnote>
  <w:endnote w:type="continuationSeparator" w:id="0">
    <w:p w14:paraId="639CE014" w14:textId="77777777" w:rsidR="00344573" w:rsidRDefault="00344573" w:rsidP="00E6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2CFE7" w14:textId="77777777" w:rsidR="00344573" w:rsidRDefault="00344573" w:rsidP="00E67037">
      <w:pPr>
        <w:spacing w:after="0" w:line="240" w:lineRule="auto"/>
      </w:pPr>
      <w:r>
        <w:separator/>
      </w:r>
    </w:p>
  </w:footnote>
  <w:footnote w:type="continuationSeparator" w:id="0">
    <w:p w14:paraId="640BB8C5" w14:textId="77777777" w:rsidR="00344573" w:rsidRDefault="00344573" w:rsidP="00E6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56D3" w14:textId="5AF85977" w:rsidR="001B6B6F" w:rsidRPr="002D1353" w:rsidRDefault="001B6B6F">
    <w:pPr>
      <w:pStyle w:val="a6"/>
      <w:jc w:val="center"/>
      <w:rPr>
        <w:rFonts w:ascii="Times New Roman" w:hAnsi="Times New Roman"/>
        <w:sz w:val="28"/>
        <w:szCs w:val="28"/>
      </w:rPr>
    </w:pPr>
    <w:r w:rsidRPr="002D1353">
      <w:rPr>
        <w:rFonts w:ascii="Times New Roman" w:hAnsi="Times New Roman"/>
        <w:sz w:val="28"/>
        <w:szCs w:val="28"/>
      </w:rPr>
      <w:fldChar w:fldCharType="begin"/>
    </w:r>
    <w:r w:rsidRPr="002D1353">
      <w:rPr>
        <w:rFonts w:ascii="Times New Roman" w:hAnsi="Times New Roman"/>
        <w:sz w:val="28"/>
        <w:szCs w:val="28"/>
      </w:rPr>
      <w:instrText>PAGE   \* MERGEFORMAT</w:instrText>
    </w:r>
    <w:r w:rsidRPr="002D1353">
      <w:rPr>
        <w:rFonts w:ascii="Times New Roman" w:hAnsi="Times New Roman"/>
        <w:sz w:val="28"/>
        <w:szCs w:val="28"/>
      </w:rPr>
      <w:fldChar w:fldCharType="separate"/>
    </w:r>
    <w:r w:rsidR="00E00295">
      <w:rPr>
        <w:rFonts w:ascii="Times New Roman" w:hAnsi="Times New Roman"/>
        <w:noProof/>
        <w:sz w:val="28"/>
        <w:szCs w:val="28"/>
      </w:rPr>
      <w:t>2</w:t>
    </w:r>
    <w:r w:rsidRPr="002D1353">
      <w:rPr>
        <w:rFonts w:ascii="Times New Roman" w:hAnsi="Times New Roman"/>
        <w:sz w:val="28"/>
        <w:szCs w:val="28"/>
      </w:rPr>
      <w:fldChar w:fldCharType="end"/>
    </w:r>
  </w:p>
  <w:p w14:paraId="469AA1A9" w14:textId="77777777" w:rsidR="001B6B6F" w:rsidRDefault="001B6B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86"/>
    <w:rsid w:val="00005389"/>
    <w:rsid w:val="00005A08"/>
    <w:rsid w:val="00021991"/>
    <w:rsid w:val="00040086"/>
    <w:rsid w:val="000402FE"/>
    <w:rsid w:val="00081766"/>
    <w:rsid w:val="00086EB7"/>
    <w:rsid w:val="000B78F0"/>
    <w:rsid w:val="000C3D5F"/>
    <w:rsid w:val="000E3335"/>
    <w:rsid w:val="0012076F"/>
    <w:rsid w:val="001441B8"/>
    <w:rsid w:val="00144B36"/>
    <w:rsid w:val="00152E17"/>
    <w:rsid w:val="00161535"/>
    <w:rsid w:val="00173E36"/>
    <w:rsid w:val="001861AC"/>
    <w:rsid w:val="001939EF"/>
    <w:rsid w:val="001B6B6F"/>
    <w:rsid w:val="002166C8"/>
    <w:rsid w:val="002352E9"/>
    <w:rsid w:val="0023713E"/>
    <w:rsid w:val="002832EC"/>
    <w:rsid w:val="0029409D"/>
    <w:rsid w:val="002B0D20"/>
    <w:rsid w:val="002C120D"/>
    <w:rsid w:val="002C4BF6"/>
    <w:rsid w:val="002D1353"/>
    <w:rsid w:val="002D6005"/>
    <w:rsid w:val="002D7D6A"/>
    <w:rsid w:val="002F5D78"/>
    <w:rsid w:val="003321DA"/>
    <w:rsid w:val="00344573"/>
    <w:rsid w:val="0034748A"/>
    <w:rsid w:val="00371810"/>
    <w:rsid w:val="00376196"/>
    <w:rsid w:val="003E5FFC"/>
    <w:rsid w:val="00406421"/>
    <w:rsid w:val="00420875"/>
    <w:rsid w:val="0042109D"/>
    <w:rsid w:val="004356DF"/>
    <w:rsid w:val="00452C5B"/>
    <w:rsid w:val="00470173"/>
    <w:rsid w:val="00477540"/>
    <w:rsid w:val="00490E2A"/>
    <w:rsid w:val="004916FA"/>
    <w:rsid w:val="004A44B9"/>
    <w:rsid w:val="004B1A91"/>
    <w:rsid w:val="004B2232"/>
    <w:rsid w:val="004C0AF9"/>
    <w:rsid w:val="004C2F74"/>
    <w:rsid w:val="004D1BA1"/>
    <w:rsid w:val="004D4447"/>
    <w:rsid w:val="004E5FB6"/>
    <w:rsid w:val="0050598F"/>
    <w:rsid w:val="005408CE"/>
    <w:rsid w:val="00557481"/>
    <w:rsid w:val="00557A82"/>
    <w:rsid w:val="00576AED"/>
    <w:rsid w:val="005902D4"/>
    <w:rsid w:val="005B1665"/>
    <w:rsid w:val="005B627D"/>
    <w:rsid w:val="005C203B"/>
    <w:rsid w:val="005C29F2"/>
    <w:rsid w:val="005C7FA9"/>
    <w:rsid w:val="005F1C65"/>
    <w:rsid w:val="0062113D"/>
    <w:rsid w:val="0063099B"/>
    <w:rsid w:val="00633DAE"/>
    <w:rsid w:val="006630AB"/>
    <w:rsid w:val="00677F51"/>
    <w:rsid w:val="006B6655"/>
    <w:rsid w:val="007005C2"/>
    <w:rsid w:val="00712046"/>
    <w:rsid w:val="00714920"/>
    <w:rsid w:val="00720E54"/>
    <w:rsid w:val="00722065"/>
    <w:rsid w:val="0072527D"/>
    <w:rsid w:val="007443D3"/>
    <w:rsid w:val="007549EF"/>
    <w:rsid w:val="0076025D"/>
    <w:rsid w:val="007661BC"/>
    <w:rsid w:val="007750B3"/>
    <w:rsid w:val="00791AB5"/>
    <w:rsid w:val="007974B3"/>
    <w:rsid w:val="007A47CC"/>
    <w:rsid w:val="007A4974"/>
    <w:rsid w:val="007A7837"/>
    <w:rsid w:val="007C3C89"/>
    <w:rsid w:val="007D45C3"/>
    <w:rsid w:val="007E2417"/>
    <w:rsid w:val="007F50DB"/>
    <w:rsid w:val="00803D11"/>
    <w:rsid w:val="00816A72"/>
    <w:rsid w:val="00827207"/>
    <w:rsid w:val="008317D2"/>
    <w:rsid w:val="00842626"/>
    <w:rsid w:val="00852B88"/>
    <w:rsid w:val="00852FE9"/>
    <w:rsid w:val="00863103"/>
    <w:rsid w:val="008632FA"/>
    <w:rsid w:val="00866061"/>
    <w:rsid w:val="00897861"/>
    <w:rsid w:val="008B6C62"/>
    <w:rsid w:val="008D2D49"/>
    <w:rsid w:val="009117AA"/>
    <w:rsid w:val="00913B2D"/>
    <w:rsid w:val="0091684D"/>
    <w:rsid w:val="00917FE9"/>
    <w:rsid w:val="00922EDA"/>
    <w:rsid w:val="00936E3F"/>
    <w:rsid w:val="00984ADA"/>
    <w:rsid w:val="009A73EF"/>
    <w:rsid w:val="009C0279"/>
    <w:rsid w:val="009F0D0E"/>
    <w:rsid w:val="00A02512"/>
    <w:rsid w:val="00A0745F"/>
    <w:rsid w:val="00A13546"/>
    <w:rsid w:val="00A31804"/>
    <w:rsid w:val="00A33514"/>
    <w:rsid w:val="00A55597"/>
    <w:rsid w:val="00A6109D"/>
    <w:rsid w:val="00A8087E"/>
    <w:rsid w:val="00A86036"/>
    <w:rsid w:val="00AA0E57"/>
    <w:rsid w:val="00AA2DA0"/>
    <w:rsid w:val="00AB4AA0"/>
    <w:rsid w:val="00AB7D44"/>
    <w:rsid w:val="00AC25E0"/>
    <w:rsid w:val="00AC776F"/>
    <w:rsid w:val="00B011AC"/>
    <w:rsid w:val="00B012EB"/>
    <w:rsid w:val="00B31042"/>
    <w:rsid w:val="00B338DA"/>
    <w:rsid w:val="00B455FE"/>
    <w:rsid w:val="00B631F6"/>
    <w:rsid w:val="00BA4100"/>
    <w:rsid w:val="00BD0255"/>
    <w:rsid w:val="00BD7F35"/>
    <w:rsid w:val="00BF3E13"/>
    <w:rsid w:val="00C01E3C"/>
    <w:rsid w:val="00C22B63"/>
    <w:rsid w:val="00C35C12"/>
    <w:rsid w:val="00C67C43"/>
    <w:rsid w:val="00C77FC5"/>
    <w:rsid w:val="00C85EF1"/>
    <w:rsid w:val="00C863E1"/>
    <w:rsid w:val="00CA37D3"/>
    <w:rsid w:val="00CC515A"/>
    <w:rsid w:val="00CE7417"/>
    <w:rsid w:val="00D05AA0"/>
    <w:rsid w:val="00D65B39"/>
    <w:rsid w:val="00D81B2A"/>
    <w:rsid w:val="00D81FBE"/>
    <w:rsid w:val="00DB3EAF"/>
    <w:rsid w:val="00DD74F7"/>
    <w:rsid w:val="00E00295"/>
    <w:rsid w:val="00E11F3D"/>
    <w:rsid w:val="00E142D8"/>
    <w:rsid w:val="00E161F5"/>
    <w:rsid w:val="00E37D17"/>
    <w:rsid w:val="00E56C7D"/>
    <w:rsid w:val="00E67037"/>
    <w:rsid w:val="00E71141"/>
    <w:rsid w:val="00E72557"/>
    <w:rsid w:val="00E95A0E"/>
    <w:rsid w:val="00EC57E3"/>
    <w:rsid w:val="00ED2433"/>
    <w:rsid w:val="00ED56A3"/>
    <w:rsid w:val="00EE122E"/>
    <w:rsid w:val="00EF34CF"/>
    <w:rsid w:val="00F06F94"/>
    <w:rsid w:val="00F107E6"/>
    <w:rsid w:val="00F47807"/>
    <w:rsid w:val="00F823E5"/>
    <w:rsid w:val="00F86657"/>
    <w:rsid w:val="00F90F31"/>
    <w:rsid w:val="00FB326C"/>
    <w:rsid w:val="00FB4A03"/>
    <w:rsid w:val="00FC7F8C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1CFC"/>
  <w15:chartTrackingRefBased/>
  <w15:docId w15:val="{35236AD8-6244-4F13-AE13-EF9BA07F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8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12 Знак"/>
    <w:link w:val="120"/>
    <w:locked/>
    <w:rsid w:val="00B011AC"/>
    <w:rPr>
      <w:sz w:val="24"/>
      <w:szCs w:val="24"/>
    </w:rPr>
  </w:style>
  <w:style w:type="paragraph" w:customStyle="1" w:styleId="120">
    <w:name w:val="Основной 12"/>
    <w:basedOn w:val="a"/>
    <w:link w:val="12"/>
    <w:rsid w:val="00B011AC"/>
    <w:pPr>
      <w:suppressAutoHyphens/>
      <w:spacing w:after="0" w:line="240" w:lineRule="auto"/>
      <w:jc w:val="both"/>
    </w:pPr>
    <w:rPr>
      <w:sz w:val="24"/>
      <w:szCs w:val="24"/>
    </w:rPr>
  </w:style>
  <w:style w:type="character" w:styleId="a3">
    <w:name w:val="footnote reference"/>
    <w:rsid w:val="00E67037"/>
    <w:rPr>
      <w:vertAlign w:val="superscript"/>
    </w:rPr>
  </w:style>
  <w:style w:type="paragraph" w:styleId="a4">
    <w:name w:val="footnote text"/>
    <w:basedOn w:val="a"/>
    <w:link w:val="a5"/>
    <w:uiPriority w:val="99"/>
    <w:rsid w:val="00E67037"/>
    <w:pPr>
      <w:keepLines/>
      <w:suppressAutoHyphens/>
      <w:spacing w:before="40" w:after="0" w:line="216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Текст сноски Знак"/>
    <w:link w:val="a4"/>
    <w:uiPriority w:val="99"/>
    <w:rsid w:val="00E670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670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E6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037"/>
  </w:style>
  <w:style w:type="paragraph" w:styleId="a8">
    <w:name w:val="footer"/>
    <w:basedOn w:val="a"/>
    <w:link w:val="a9"/>
    <w:uiPriority w:val="99"/>
    <w:unhideWhenUsed/>
    <w:rsid w:val="00E6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7037"/>
  </w:style>
  <w:style w:type="paragraph" w:customStyle="1" w:styleId="14">
    <w:name w:val="Основной 14ц"/>
    <w:basedOn w:val="a"/>
    <w:rsid w:val="001B6B6F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1353"/>
    <w:rPr>
      <w:rFonts w:ascii="Segoe UI" w:hAnsi="Segoe UI" w:cs="Segoe UI"/>
      <w:sz w:val="18"/>
      <w:szCs w:val="18"/>
      <w:lang w:eastAsia="en-US"/>
    </w:rPr>
  </w:style>
  <w:style w:type="paragraph" w:customStyle="1" w:styleId="140">
    <w:name w:val="Основной 14"/>
    <w:basedOn w:val="a"/>
    <w:link w:val="141"/>
    <w:rsid w:val="0071492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41">
    <w:name w:val="Основной 14 Знак"/>
    <w:link w:val="140"/>
    <w:rsid w:val="00714920"/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+"/>
    <w:basedOn w:val="140"/>
    <w:link w:val="143"/>
    <w:rsid w:val="00714920"/>
    <w:pPr>
      <w:ind w:firstLine="709"/>
    </w:pPr>
  </w:style>
  <w:style w:type="character" w:customStyle="1" w:styleId="143">
    <w:name w:val="Основной 14+ Знак"/>
    <w:link w:val="142"/>
    <w:rsid w:val="00714920"/>
    <w:rPr>
      <w:rFonts w:ascii="Times New Roman" w:eastAsia="Times New Roman" w:hAnsi="Times New Roman"/>
      <w:sz w:val="28"/>
      <w:szCs w:val="24"/>
    </w:rPr>
  </w:style>
  <w:style w:type="character" w:styleId="ac">
    <w:name w:val="Hyperlink"/>
    <w:uiPriority w:val="99"/>
    <w:unhideWhenUsed/>
    <w:rsid w:val="002F5D78"/>
    <w:rPr>
      <w:color w:val="0563C1"/>
      <w:u w:val="single"/>
    </w:rPr>
  </w:style>
  <w:style w:type="character" w:styleId="ad">
    <w:name w:val="annotation reference"/>
    <w:basedOn w:val="a0"/>
    <w:uiPriority w:val="99"/>
    <w:semiHidden/>
    <w:unhideWhenUsed/>
    <w:rsid w:val="002166C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66C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166C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6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166C8"/>
    <w:rPr>
      <w:b/>
      <w:bCs/>
      <w:lang w:eastAsia="en-US"/>
    </w:rPr>
  </w:style>
  <w:style w:type="paragraph" w:styleId="af2">
    <w:name w:val="Revision"/>
    <w:hidden/>
    <w:uiPriority w:val="99"/>
    <w:semiHidden/>
    <w:rsid w:val="002166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01FC-D346-4A7D-B775-123AD204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ф. 1503130019</vt:lpstr>
    </vt:vector>
  </TitlesOfParts>
  <Company>OSO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ф. 1503130019</dc:title>
  <dc:subject/>
  <dc:creator>ДА / УДО (Унучек)</dc:creator>
  <cp:keywords>15.03</cp:keywords>
  <dc:description>Отзыв согласия на обработку персональных данных (осуществление взаимодействия банка с физическими лицами с целью оперативного решения их вопросов посредством заполнения формы электронного сообщения, размещенной на корпоративном сайте банка в рубрике «Обратная связь»)</dc:description>
  <cp:lastModifiedBy>Слесаренко Анастасия Николаевна</cp:lastModifiedBy>
  <cp:revision>2</cp:revision>
  <cp:lastPrinted>2025-01-21T14:26:00Z</cp:lastPrinted>
  <dcterms:created xsi:type="dcterms:W3CDTF">2025-02-04T13:12:00Z</dcterms:created>
  <dcterms:modified xsi:type="dcterms:W3CDTF">2025-02-04T13:12:00Z</dcterms:modified>
</cp:coreProperties>
</file>